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5A2D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50CE1E3">
      <w:pPr>
        <w:pStyle w:val="15"/>
        <w:jc w:val="center"/>
        <w:rPr>
          <w:sz w:val="28"/>
        </w:rPr>
      </w:pPr>
      <w:r>
        <w:rPr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94360" cy="571500"/>
            <wp:effectExtent l="19050" t="0" r="0" b="0"/>
            <wp:wrapSquare wrapText="left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p w14:paraId="08CE53CC">
      <w:pPr>
        <w:pStyle w:val="15"/>
        <w:jc w:val="center"/>
        <w:rPr>
          <w:b/>
          <w:sz w:val="28"/>
        </w:rPr>
      </w:pPr>
      <w:r>
        <w:rPr>
          <w:b/>
          <w:sz w:val="28"/>
        </w:rPr>
        <w:t>РЕСПУБЛИКА ДАГЕСТАН</w:t>
      </w:r>
    </w:p>
    <w:p w14:paraId="09E5AF52">
      <w:pPr>
        <w:pStyle w:val="15"/>
        <w:jc w:val="center"/>
        <w:rPr>
          <w:b/>
          <w:iCs/>
          <w:color w:val="000000"/>
          <w:spacing w:val="-4"/>
          <w:sz w:val="28"/>
        </w:rPr>
      </w:pPr>
      <w:r>
        <w:rPr>
          <w:b/>
          <w:sz w:val="28"/>
        </w:rPr>
        <w:t>ХИВСКИЙ РАЙОН</w:t>
      </w:r>
    </w:p>
    <w:p w14:paraId="46924B6B">
      <w:pPr>
        <w:pStyle w:val="15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4C8056B2">
      <w:pPr>
        <w:pStyle w:val="15"/>
        <w:jc w:val="center"/>
        <w:rPr>
          <w:b/>
          <w:sz w:val="28"/>
        </w:rPr>
      </w:pPr>
      <w:r>
        <w:rPr>
          <w:b/>
          <w:sz w:val="28"/>
        </w:rPr>
        <w:t>СЕЛЬСКОЕ ПОСЕЛЕНИЕ</w:t>
      </w:r>
    </w:p>
    <w:p w14:paraId="7821D6CD">
      <w:pPr>
        <w:pStyle w:val="15"/>
        <w:jc w:val="center"/>
        <w:rPr>
          <w:b/>
          <w:sz w:val="28"/>
        </w:rPr>
      </w:pPr>
      <w:r>
        <w:rPr>
          <w:b/>
          <w:sz w:val="28"/>
        </w:rPr>
        <w:t>«СЕЛЬСОВЕТ КОШКЕНТСКИЙ»</w:t>
      </w:r>
    </w:p>
    <w:p w14:paraId="4108BD1D">
      <w:pPr>
        <w:pStyle w:val="15"/>
        <w:jc w:val="center"/>
        <w:rPr>
          <w:sz w:val="28"/>
        </w:rPr>
      </w:pPr>
    </w:p>
    <w:p w14:paraId="0D195D01">
      <w:pPr>
        <w:pStyle w:val="8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Индекс: 368691,     РД.    Хивский  район. село  Кашкент, ул. Центральная 74. тел. 89063755606</w:t>
      </w:r>
    </w:p>
    <w:p w14:paraId="7710D046">
      <w:pPr>
        <w:tabs>
          <w:tab w:val="left" w:pos="900"/>
        </w:tabs>
        <w:ind w:firstLine="709"/>
        <w:jc w:val="both"/>
      </w:pPr>
      <w:r>
        <w:rPr>
          <w:rFonts w:ascii="Arial" w:hAnsi="Arial"/>
          <w:b/>
        </w:rPr>
        <w:pict>
          <v:line id="_x0000_s1026" o:spid="_x0000_s1026" o:spt="20" style="position:absolute;left:0pt;margin-left:-9pt;margin-top:3.75pt;height:0pt;width:496.8pt;z-index:251659264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 w14:paraId="48F8BE67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18A9929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4C648AB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DF97833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ПОСТАНОВЛЕНИЕ №6</w:t>
      </w:r>
    </w:p>
    <w:p w14:paraId="4AAD8A38">
      <w:pPr>
        <w:widowControl w:val="0"/>
        <w:autoSpaceDE w:val="0"/>
        <w:autoSpaceDN w:val="0"/>
        <w:adjustRightInd w:val="0"/>
        <w:spacing w:after="0" w:line="240" w:lineRule="exact"/>
        <w:ind w:right="5274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EAB2D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>от «14» февраля 2022г.</w:t>
      </w:r>
    </w:p>
    <w:p w14:paraId="720E97B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D9F81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889E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Положения о развитии и поддержке малого и среднего предпринимательства в МОСП «сельсовет Кошкентский»  муниципального образования «Хивский район»</w:t>
      </w:r>
    </w:p>
    <w:p w14:paraId="5FB3651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0FF2A1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реализации положений Федерального закона от 24.07.2007 N 209-ФЗ  "О развитии малого и среднего предпринимательства в Российской Федерации", администрация муниципального образования  сельского поселения «сельсовет Кошкентский»</w:t>
      </w:r>
    </w:p>
    <w:p w14:paraId="70BB1ED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4BAFCC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ПОСТАНОВЛЯЕТ:</w:t>
      </w:r>
    </w:p>
    <w:p w14:paraId="2AA8162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Положение о развитии и поддержке малого и среднего предпринимательства в МОСП «сельсовет Кошкентский»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Приложения 1 к настоящему постановлению.</w:t>
      </w:r>
    </w:p>
    <w:p w14:paraId="2891B6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Опубликовать настоящее постановление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МОСП «сельсовет Кошкентский»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сети Интернет. </w:t>
      </w:r>
    </w:p>
    <w:p w14:paraId="2691E7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704BAC8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Настоящее постановление вступает в силу после  его официального опубликования (обнародования).</w:t>
      </w:r>
    </w:p>
    <w:p w14:paraId="7B64D37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8F8B3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3385CE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20FB09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</w:t>
      </w:r>
    </w:p>
    <w:p w14:paraId="73D3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МОСП «сельсовет Кошкентский»                                 Сефибеков В.С.</w:t>
      </w:r>
    </w:p>
    <w:p w14:paraId="6667344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2E153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9C448E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227E39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УТВЕРЖДЕНО</w:t>
      </w:r>
    </w:p>
    <w:p w14:paraId="2FB3F446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Постановлением </w:t>
      </w:r>
    </w:p>
    <w:p w14:paraId="0939A72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МОСП «сельсовет Кошкентский»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9B83266">
      <w:pPr>
        <w:spacing w:after="0" w:line="240" w:lineRule="auto"/>
        <w:jc w:val="right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от 14.02.2022 №6</w:t>
      </w:r>
    </w:p>
    <w:p w14:paraId="5A70F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201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7E4D84C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развитии и поддержке малого и среднего предпринимательства в МОСП «сельсовет Кошкентский»  муниципального образования «Хивский район»</w:t>
      </w:r>
    </w:p>
    <w:p w14:paraId="27729E6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D9AAD42">
      <w:pPr>
        <w:numPr>
          <w:ilvl w:val="0"/>
          <w:numId w:val="1"/>
        </w:numPr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2DB9ACDE">
      <w:pPr>
        <w:pStyle w:val="1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поддержке малого и среднего предпринимательства в Кошкентском сельском поселении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Положение) </w:t>
      </w:r>
      <w:r>
        <w:rPr>
          <w:rFonts w:ascii="Times New Roman" w:hAnsi="Times New Roman" w:cs="Times New Roman"/>
          <w:sz w:val="28"/>
          <w:szCs w:val="28"/>
        </w:rPr>
        <w:t>регулирует отношения, возникающие между юридическими лицами, физическими лицами, органами местного самоуправления Кошкентского сельского поселения 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14:paraId="7ECE945A">
      <w:pPr>
        <w:pStyle w:val="1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развития малого и среднего предпринимательства в Кошкентском сельском поселении   основывается на </w:t>
      </w:r>
      <w:r>
        <w:fldChar w:fldCharType="begin"/>
      </w:r>
      <w:r>
        <w:instrText xml:space="preserve"> HYPERLINK "consultantplus://offline/ref=B3B6A04589438C2B98BA4BF7CFD71B51ABB7F51F4EB57C1A24CE7B595FG"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законом от 24.07.2007 N 209-ФЗ  "О развитии малого и среднего предпринимательства в Российской Федерации", Приказом Росстата от 29.01.2016 N 33 "Об утверждении Указаний по заполнению формы федерального статистического наблюдения N ПМ "Сведения об основных показателях деятельности малого предприятия", Постановлением Правительства РФ от 04.04.2016 N 265 "О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предпринимательства", Приказом Минэкономразвития России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(Зарегистрировано в Минюсте России 18.04.2016 N 41834, ) нормативными правовыми актами органов местного самоуправления Кошкентского сельского поселения, настоящим положением.</w:t>
      </w:r>
    </w:p>
    <w:p w14:paraId="4DD78549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Дефиниция</w:t>
      </w:r>
    </w:p>
    <w:p w14:paraId="198AAC45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89230E">
      <w:pPr>
        <w:pStyle w:val="1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термины и определение их понятия и значений представлены в значениях и понятиях Федерального закона от 24.07.2007 N 209-ФЗ (ред. от 03.07.2016) "О развитии малого и среднего предпринимательства в Российской Федерации".</w:t>
      </w:r>
    </w:p>
    <w:p w14:paraId="26618DE7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N 209-ФЗ (ред. от 03.07.2016) "О развитии малого и среднего предпринимательства в Российской Федерации" к малым предприятиям, в том числе к микро предприятиям, и средним предприятиям (далее – СМСП);</w:t>
      </w:r>
    </w:p>
    <w:p w14:paraId="5A7D77A0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(далее также - поддержка) - деятельность органов местного самоуправления Кошкентского сельского поселения, организаций, образующих инфраструктуру поддержки субъектов малого и среднего предпринимательства, в Кошкентском  сельском поселении   осуществляемая в целях развития малого и среднего предпринимательства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 в Кошкентском сельском поселении. </w:t>
      </w:r>
    </w:p>
    <w:p w14:paraId="1812C691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СМСП</w:t>
      </w:r>
    </w:p>
    <w:p w14:paraId="08C4B9A8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субъектам малого и среднего предпринимательства относятся зарегистрированные в соответствии с законодательством Российской Федерации хозяйственные общества и индивидуальные предприниматели.</w:t>
      </w:r>
    </w:p>
    <w:p w14:paraId="28D25291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отнесения хозяйственных обществ и индивидуальных предпринимателей к субъектам малого и среднего предпринимательства должны выполняться следующие условия:</w:t>
      </w:r>
    </w:p>
    <w:p w14:paraId="6AF5E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процентов;</w:t>
      </w:r>
    </w:p>
    <w:p w14:paraId="277023CE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>
        <w:fldChar w:fldCharType="begin"/>
      </w:r>
      <w:r>
        <w:instrText xml:space="preserve"> HYPERLINK "consultantplus://offline/ref=675F95AD626187FA1D8EB510465E397D0C3EF3698605E39AE5154D9A7360EDD851E13D6547180EB6KAq9X"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среднесписочная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численность работников за предшествующий календарный год хозяйственных обществ, соответствующих требованию, указанному в </w:t>
      </w:r>
      <w:r>
        <w:fldChar w:fldCharType="begin"/>
      </w:r>
      <w:r>
        <w:instrText xml:space="preserve"> HYPERLINK "consultantplus://offline/ref=675F95AD626187FA1D8EB510465E397D0C3EF36C840BE39AE5154D9A7360EDD851E13D6547180DB7KAq2X"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3.1.1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части,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14:paraId="511A4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ста одного до двухсот пятидесяти человек для средних предприятий;</w:t>
      </w:r>
    </w:p>
    <w:p w14:paraId="6A2B3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 ста человек для малых предприятий; среди малых предприятий выделяются микро предприятия - до пятнадцати человек.</w:t>
      </w:r>
    </w:p>
    <w:p w14:paraId="6AA62A76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рассчитывается в соответствии с п. 10 Приказа Росстата от 29.01.2016 N 33 "Об утверждении Указаний по заполнению формы федерального статистического наблюдения N ПМ "Сведения об основных показателях деятельности малого предприятия"</w:t>
      </w:r>
    </w:p>
    <w:p w14:paraId="4846E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доход хозяйственных обществ, соответствующих требованию, указанных в </w:t>
      </w:r>
      <w:r>
        <w:fldChar w:fldCharType="begin"/>
      </w:r>
      <w:r>
        <w:instrText xml:space="preserve"> HYPERLINK "consultantplus://offline/ref=2C22842088816F4A635EC591823FF6FEC38BC47E05C04A1C26F08C86E7989F644DAB8BE6B6F4CD4BWCC1A"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3.1.1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части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r>
        <w:fldChar w:fldCharType="begin"/>
      </w:r>
      <w:r>
        <w:instrText xml:space="preserve"> HYPERLINK "consultantplus://offline/ref=2C22842088816F4A635EC591823FF6FEC38BC17B00CD4A1C26F08C86E7989F644DAB8BE6B6F4CE49WCC7A"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предельные значения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установленные Постановлением Правительства РФ от 04.04.2016 N 265 "О предельных значениях дохода, полученного от осуществления предпринимательской  деятельности, для каждой категории субъектов малого и среднего предпринимательства".</w:t>
      </w:r>
    </w:p>
    <w:p w14:paraId="5C539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r>
        <w:fldChar w:fldCharType="begin"/>
      </w:r>
      <w:r>
        <w:instrText xml:space="preserve"> HYPERLINK "consultantplus://offline/ref=75E5A4750E4A109350D620D8B2B55A030F0C493E89FBCE9A423237D5FD4DDFBB9BE3DBC5B0285D09W4EDF"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пунктами 3.1.2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3.1.</w:t>
      </w:r>
      <w:r>
        <w:fldChar w:fldCharType="begin"/>
      </w:r>
      <w:r>
        <w:instrText xml:space="preserve"> HYPERLINK "consultantplus://offline/ref=75E5A4750E4A109350D620D8B2B55A030F0C493E89FBCE9A423237D5FD4DDFBB9BE3DBC5B0285D09W4EAF"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3 части 3.1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</w:t>
      </w:r>
      <w:r>
        <w:fldChar w:fldCharType="begin"/>
      </w:r>
      <w:r>
        <w:instrText xml:space="preserve"> HYPERLINK "consultantplus://offline/ref=75E5A4750E4A109350D620D8B2B55A030F0C493E89FBCE9A423237D5FD4DDFBB9BE3DBC5B0285D09W4EAF"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3.1.3. части 3.1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статьи. Хозяйственные общества, соответствующие условию, указанному в </w:t>
      </w:r>
      <w:r>
        <w:fldChar w:fldCharType="begin"/>
      </w:r>
      <w:r>
        <w:instrText xml:space="preserve"> HYPERLINK "consultantplus://offline/ref=75E5A4750E4A109350D620D8B2B55A030F0C493E89FBCE9A423237D5FD4DDFBB9BE3DBC5B0285D08W4EBF"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3.1.1. настоящей статьи, которые были созданы в период с 1 августа текущего календарного года по 31 июля года,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микро предприятиям. </w:t>
      </w:r>
    </w:p>
    <w:p w14:paraId="389D2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r>
        <w:fldChar w:fldCharType="begin"/>
      </w:r>
      <w:r>
        <w:instrText xml:space="preserve"> HYPERLINK "consultantplus://offline/ref=35D176C39FD64F737F99E0E5AC8FBB346EAA790D27E06C332119BD45673A672D08B44E2EED257C76B4IAF"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пунктах 3.1.2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>
        <w:fldChar w:fldCharType="begin"/>
      </w:r>
      <w:r>
        <w:instrText xml:space="preserve"> HYPERLINK "consultantplus://offline/ref=35D176C39FD64F737F99E0E5AC8FBB346EAA790D27E06C332119BD45673A672D08B44E2EED257C76B4IDF"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3.1.3. части 3..1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трех календарных лет, следующих один за другим.</w:t>
      </w:r>
    </w:p>
    <w:p w14:paraId="3D409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 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таком юридическом лице или индивидуальном предпринимателе сохраняются в едином реестре субъектов малого и среднего предпринимательства с учетом условий, установленных </w:t>
      </w:r>
      <w:r>
        <w:fldChar w:fldCharType="begin"/>
      </w:r>
      <w:r>
        <w:instrText xml:space="preserve"> HYPERLINK "consultantplus://offline/ref=5C799DD3FC5D98C18700BADFDE2A6244C2FBE777B28353A4C57B5C5A5F0847B76DB8FD5F16B3DED3GCKEF"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пунктами 3.1.2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"consultantplus://offline/ref=5C799DD3FC5D98C18700BADFDE2A6244C2FBE777B28353A4C57B5C5A5F0847B76DB8FD5F16B3DED3GCK9F"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3.1.3. части 3.1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14:paraId="61B54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 обращении за оказанием поддержки, предусмотренной настоящим Положением,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r>
        <w:fldChar w:fldCharType="begin"/>
      </w:r>
      <w:r>
        <w:instrText xml:space="preserve"> HYPERLINK "consultantplus://offline/ref=F4BEA45DEBF715DE2C8EB2C00F2ACBA22E430DCFE798E9C433A0AE3E813BF2D5415A886C3A2FCA89IELEF"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4.1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заявляют о соответствии условиям отнесения к субъектам малого и среднего предпринимательства, установленным настоящим Положением, по </w:t>
      </w:r>
      <w:r>
        <w:fldChar w:fldCharType="begin"/>
      </w:r>
      <w:r>
        <w:instrText xml:space="preserve"> HYPERLINK "consultantplus://offline/ref=F4BEA45DEBF715DE2C8EB2C00F2ACBA22E4309CEE095E9C433A0AE3E813BF2D5415A886C3A2FC98AIELFF"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утвержденной Приказом Минэкономразвития России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(Зарегистрировано в Минюсте России 18.04.2016 N 41834).</w:t>
      </w:r>
    </w:p>
    <w:p w14:paraId="3FC557D4">
      <w:pPr>
        <w:pStyle w:val="1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принципы муниципальной политики в области развития СМ и СП в Кошкентском сельском поселении.  </w:t>
      </w:r>
    </w:p>
    <w:p w14:paraId="70D3A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Основными целями муниципальной политики в области развития малого и среднего предпринимательства в Кошкентском сельском поселении  являются:</w:t>
      </w:r>
    </w:p>
    <w:p w14:paraId="0EA69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развитие субъектов малого и среднего предпринимательства;</w:t>
      </w:r>
    </w:p>
    <w:p w14:paraId="24DD8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благоприятных условий для развития субъектов малого и среднего предпринимательства;</w:t>
      </w:r>
    </w:p>
    <w:p w14:paraId="3E14D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оказание содействия субъектам малого и среднего предпринимательства в продвижении производимых ими товаров (работ, услуг) на рынок Российской Федерации;</w:t>
      </w:r>
    </w:p>
    <w:p w14:paraId="07420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увеличение количества субъектов малого и среднего предпринимательства;</w:t>
      </w:r>
    </w:p>
    <w:p w14:paraId="51875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занятости населения и развитие самозанятости;</w:t>
      </w:r>
    </w:p>
    <w:p w14:paraId="2BBF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увеличение доли уплаченных субъектами малого и среднего предпринимательства налогов в налоговых доходах местного бюджета.</w:t>
      </w:r>
    </w:p>
    <w:p w14:paraId="509D3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14:paraId="7266F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ответственность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14:paraId="72333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муниципальной политики в области развития малого и среднего предпринимательства, экспертизе проектов нормативных правовых актов органов местного самоуправления, регулирующих развитие малого и среднего предпринимательства;</w:t>
      </w:r>
    </w:p>
    <w:p w14:paraId="0F062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 и муниципальными программами (подпрограммами).</w:t>
      </w:r>
    </w:p>
    <w:p w14:paraId="6277D567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Реестры СМСП – получателей поддержки</w:t>
      </w:r>
    </w:p>
    <w:p w14:paraId="0B86B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 Кошкентского сельского поселения  ведёт реестр субъектов малого и среднего предпринимательства - получателей такой поддержки.</w:t>
      </w:r>
    </w:p>
    <w:p w14:paraId="26AD1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реестре в отношении субъекта малого или среднего предпринимательства должны содержаться следующие сведения:</w:t>
      </w:r>
    </w:p>
    <w:p w14:paraId="622CE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наименования предоставивших поддержку органа местного самоуправления;</w:t>
      </w:r>
    </w:p>
    <w:p w14:paraId="0A5A6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юридического лица или фамилия, имя и (при наличии) отчество индивидуального предпринимателя;</w:t>
      </w:r>
    </w:p>
    <w:p w14:paraId="641B5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вид, форма и размер предоставленной поддержки;</w:t>
      </w:r>
    </w:p>
    <w:p w14:paraId="49E9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оказания поддержки;</w:t>
      </w:r>
    </w:p>
    <w:p w14:paraId="51AAB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14:paraId="6AA3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дата принятия решения о предоставлении или прекращении оказания поддержки;</w:t>
      </w:r>
    </w:p>
    <w:p w14:paraId="75AA2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14:paraId="0BBB2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 местного самоуправления  вносит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14:paraId="76069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Ведение реестра субъектов малого и среднего предпринимательства - получателей поддержки, осуществляется в соответствии с Постановлением Правительства РФ от 06.05.2008 N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реестрами".</w:t>
      </w:r>
    </w:p>
    <w:p w14:paraId="22307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14:paraId="699B0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Сведения, предусмотренные </w:t>
      </w:r>
      <w:r>
        <w:fldChar w:fldCharType="begin"/>
      </w:r>
      <w:r>
        <w:instrText xml:space="preserve"> HYPERLINK "consultantplus://offline/ref=2A9643D6F6ACF3E73AC0E51BC0508AC3443FD1CB4985167E77A66F31BF0D47EC86C9F472A9EBCE4Fy9P5G"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5.2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 настоящей статьи, исключаются из реестров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p w14:paraId="6EA43E11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Кошкентского  сельского поселения.  </w:t>
      </w:r>
    </w:p>
    <w:p w14:paraId="0ACF3E71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Кошкентского сельского поселения 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14:paraId="2222D22E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14:paraId="756F7A51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 Кошкентского сельского поселения ;</w:t>
      </w:r>
    </w:p>
    <w:p w14:paraId="4E1DAA61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инфраструктуры поддержки субъектов малого и среднего предпринимательства на территории Кошкентского сельского поселения  и обеспечение ее деятельности;</w:t>
      </w:r>
    </w:p>
    <w:p w14:paraId="1C84429F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11E213C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образование координационных или совещательных органов в области развития малого и среднего предпринимательства.</w:t>
      </w:r>
    </w:p>
    <w:p w14:paraId="3AF6A794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СМСП.</w:t>
      </w:r>
    </w:p>
    <w:p w14:paraId="1D915748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Основными принципами поддержки субъектов малого и среднего предпринимательства являются:</w:t>
      </w:r>
    </w:p>
    <w:p w14:paraId="439DD9D7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14:paraId="53207F42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14:paraId="440937A3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14:paraId="507971FD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 июля 2006 года N 135-ФЗ "О защите конкуренции";</w:t>
      </w:r>
    </w:p>
    <w:p w14:paraId="458AFDCC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14:paraId="48B34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r>
        <w:fldChar w:fldCharType="begin"/>
      </w:r>
      <w:r>
        <w:instrText xml:space="preserve"> HYPERLINK "consultantplus://offline/ref=C18106DD17A2578ECECDD9BD3BBFAFC9440ADC721DD4BED897F6CD6C9ApCk4G"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14:paraId="06BFB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Поддержка не может оказываться в отношении субъектов малого и среднего предпринимательства:</w:t>
      </w:r>
    </w:p>
    <w:p w14:paraId="202A8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D91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являющихся участниками соглашений о разделе продукции;</w:t>
      </w:r>
    </w:p>
    <w:p w14:paraId="6BFDB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осуществляющих предпринимательскую деятельность в сфере игорного бизнеса;</w:t>
      </w:r>
    </w:p>
    <w:p w14:paraId="3701C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являющихся в порядке, установленном </w:t>
      </w:r>
      <w:r>
        <w:fldChar w:fldCharType="begin"/>
      </w:r>
      <w:r>
        <w:instrText xml:space="preserve"> HYPERLINK "consultantplus://offline/ref=93338FA0A6903C9649449FE102063306B43F74345D44E041C4BB370820C0DDDD39AFF163D63DC26D5FlAG"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6F7C1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Финансовая поддержка субъектов малого и среднего предпринимательства, не может оказываться субъектам малого и среднего предпринимательства, осуществляющим производство и (или) реализацию </w:t>
      </w:r>
      <w:r>
        <w:fldChar w:fldCharType="begin"/>
      </w:r>
      <w:r>
        <w:instrText xml:space="preserve"> HYPERLINK "consultantplus://offline/ref=93338FA0A6903C9649449FE102063306B43F74355D45E041C4BB370820C0DDDD39AFF163D63DC4685FlBG"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подакцизных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товаров (ч.1 ст. 181 "Налоговый кодекс Российской Федерации (часть вторая)" от 05.08.2000 N 117-ФЗ (ред. от 03.07.2016), а также добычу и (или) реализацию полезных ископаемых, за исключением </w:t>
      </w:r>
      <w:r>
        <w:fldChar w:fldCharType="begin"/>
      </w:r>
      <w:r>
        <w:instrText xml:space="preserve"> HYPERLINK "consultantplus://offline/ref=93338FA0A6903C96494481EF06063306BF3775355C47BD4BCCE23B0A27CF82CA3EE6FD62D63DC356l9G"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общераспространенных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полезных ископаемых.</w:t>
      </w:r>
    </w:p>
    <w:p w14:paraId="057E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оказании поддержки должно быть отказано в случае, если:</w:t>
      </w:r>
    </w:p>
    <w:p w14:paraId="23678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 нормативными правовыми актами Российской Федерации, нормативными 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14:paraId="22050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14:paraId="7F9F1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268FF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0579C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Сроки рассмотрения предусмотренных </w:t>
      </w:r>
      <w:r>
        <w:fldChar w:fldCharType="begin"/>
      </w:r>
      <w:r>
        <w:instrText xml:space="preserve"> HYPERLINK "consultantplus://offline/ref=BD4477940B9E2A6B104AA3FC47F2E09E59E161D5CC843FEB81E333260B6FC54A3C3109908DBD23C1U1q3G"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7.2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14:paraId="51CB6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CEB235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условия и порядок поддержки СМСП</w:t>
      </w:r>
    </w:p>
    <w:p w14:paraId="34F23EDB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14:paraId="2B183CF0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муниципальными правовыми актами, принимаемыми в целях реализации муниципальных программ (подпрограмм).</w:t>
      </w:r>
    </w:p>
    <w:p w14:paraId="7698439A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 СМСП</w:t>
      </w:r>
    </w:p>
    <w:p w14:paraId="08048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Кошкентского сельского поселения путем предоставления </w:t>
      </w:r>
      <w:r>
        <w:fldChar w:fldCharType="begin"/>
      </w:r>
      <w:r>
        <w:instrText xml:space="preserve"> HYPERLINK "consultantplus://offline/ref=3A08F4EC47C729084ECD4A08F93929BCA99F62FFACFDC718D7E7EC927A5F02390F71C81B99A0X0U5H"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"consultantplus://offline/ref=3A08F4EC47C729084ECD4A08F93929BCA99F62FFACFDC718D7E7EC927A5F02390F71C81B99A3X0U3H"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бюджетных инвестиций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>
        <w:fldChar w:fldCharType="begin"/>
      </w:r>
      <w:r>
        <w:instrText xml:space="preserve"> HYPERLINK "consultantplus://offline/ref=3A08F4EC47C729084ECD4A08F93929BCA99F62FFACFDC718D7E7EC927A5F02390F71C81B95A6X0U5H"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14:paraId="2775F091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Имущественная поддержка СМСП</w:t>
      </w:r>
    </w:p>
    <w:p w14:paraId="63BE3A8A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местного самоуправления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</w:t>
      </w:r>
    </w:p>
    <w:p w14:paraId="2F35A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>
        <w:fldChar w:fldCharType="begin"/>
      </w:r>
      <w:r>
        <w:instrText xml:space="preserve"> HYPERLINK "consultantplus://offline/ref=6B2715DCB5FE7ACAA064724F8BA52DF46F4282012B5600B8D9082E0697F727EF513D61584AEDEDAFvEY3H"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2.1 статьи 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14:paraId="01694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Органы местного самоуправления, оказавшие имущественную поддержку в соответствии с </w:t>
      </w:r>
      <w:r>
        <w:fldChar w:fldCharType="begin"/>
      </w:r>
      <w:r>
        <w:instrText xml:space="preserve"> HYPERLINK "consultantplus://offline/ref=0C3FFB7679D6D3975DA2E3E7E60D59467DEF3B610702A19AB9B2FE05C9CE9F3CE200277731DBF18FN6aFH"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10.1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организациям, государственным или муниципальным имуществом при его использовании не по целевому назначению и (или) с нарушением запретов, установленных </w:t>
      </w:r>
      <w:r>
        <w:fldChar w:fldCharType="begin"/>
      </w:r>
      <w:r>
        <w:instrText xml:space="preserve"> HYPERLINK "consultantplus://offline/ref=0C3FFB7679D6D3975DA2E3E7E60D59467DEF3B610702A19AB9B2FE05C9CE9F3CE200277731DBF18FN6a8H"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10.2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3DA33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Органы местного самоуправления утверждают </w:t>
      </w:r>
      <w:r>
        <w:fldChar w:fldCharType="begin"/>
      </w:r>
      <w:r>
        <w:instrText xml:space="preserve"> HYPERLINK "consultantplus://offline/ref=5664C4E8E6187EA49F40B76758DA07CE0D00B71E86C630A65E3172D859FC824CC910C4FAC71C1549Q5b6H"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перечни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r>
        <w:fldChar w:fldCharType="begin"/>
      </w:r>
      <w:r>
        <w:instrText xml:space="preserve"> HYPERLINK "consultantplus://offline/ref=5664C4E8E6187EA49F40A9695CDA07CE0D08BC1E85C230A65E3172D859FC824CC910C4FAC71C1549Q5b6H"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льготным ставкам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арендной платы в соответствии с ч. 4 Постановления Правительства РФ от 21.08.2010 N 645 "Об имущественной поддержке субъектов малого и среднего предпринимательства при предоставлении федерального имущества")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r>
        <w:fldChar w:fldCharType="begin"/>
      </w:r>
      <w:r>
        <w:instrText xml:space="preserve"> HYPERLINK "consultantplus://offline/ref=5664C4E8E6187EA49F40A9695CDA07CE0E08BF1E84C630A65E3172D859FC824CC910C4FAC71C1448Q5bDH"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2.1 статьи 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</w:t>
      </w:r>
      <w:r>
        <w:fldChar w:fldCharType="begin"/>
      </w:r>
      <w:r>
        <w:instrText xml:space="preserve"> HYPERLINK "consultantplus://offline/ref=5664C4E8E6187EA49F40A9695CDA07CE0D08BC1E85C230A65E3172D859FC824CC910C4FAC71C1548Q5bCH"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в течение 10 рабочих дней со дня их утверждения, а также размещению в сети "Интернет" на официальном сайте администрации Кошкентского сельского поселения  в течение 3 рабочих дней со дня их утверждения.</w:t>
      </w:r>
    </w:p>
    <w:p w14:paraId="25E4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>
        <w:fldChar w:fldCharType="begin"/>
      </w:r>
      <w:r>
        <w:instrText xml:space="preserve"> HYPERLINK "consultantplus://offline/ref=067CFEAF9094F766B0666AE9D6284DFD9003FF09753F3D3EF23ADA5BF61A167AAA8BE831556D20CCvFl2H"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указанных в </w:t>
      </w:r>
      <w:r>
        <w:fldChar w:fldCharType="begin"/>
      </w:r>
      <w:r>
        <w:instrText xml:space="preserve"> HYPERLINK "consultantplus://offline/ref=067CFEAF9094F766B06674E7D2284DFD900EFC0978323D3EF23ADA5BF61A167AAA8BE831556D21CBvFl5H"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части 10.4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муниципальными программами (подпрограммами) приоритетными видами деятельности) включенного в них муниципального имущества устанавливаются правовыми актами администрации Кошкентского  сельского поселения .</w:t>
      </w:r>
    </w:p>
    <w:p w14:paraId="377E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Муниципальное имущество, включенное в перечни, указанные в </w:t>
      </w:r>
      <w:r>
        <w:fldChar w:fldCharType="begin"/>
      </w:r>
      <w:r>
        <w:instrText xml:space="preserve"> HYPERLINK "consultantplus://offline/ref=E0BC368088F490A1CBAE045454BA18CED395824D81A4686FA4E81EFC607E57DF6350BC928A71A510z4kFH"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части 10.4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>
        <w:fldChar w:fldCharType="begin"/>
      </w:r>
      <w:r>
        <w:instrText xml:space="preserve"> HYPERLINK "consultantplus://offline/ref=E0BC368088F490A1CBAE045454BA18CED09C814581AD686FA4E81EFC607E57DF6350BC928A71A613z4k1H"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2.1 статьи 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14:paraId="743DB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Срок, на который заключаются договоры в отношении имущества, включенного в перечни, указанные в </w:t>
      </w:r>
      <w:r>
        <w:fldChar w:fldCharType="begin"/>
      </w:r>
      <w:r>
        <w:instrText xml:space="preserve"> HYPERLINK "consultantplus://offline/ref=84BDD40C2100D35B88E468E9337E2387A0753F3198AB1B5B45A041BAFB7E6B14BCCD188B767A8D3Ai2nAH"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части 10.4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 Срок рассрочки оплаты такого имущества при реализации преимущественного права на его приобретение составляет 5 лет.</w:t>
      </w:r>
    </w:p>
    <w:p w14:paraId="14445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Сведения об утвержденных перечнях муниципального имущества, указанных в </w:t>
      </w:r>
      <w:r>
        <w:fldChar w:fldCharType="begin"/>
      </w:r>
      <w:r>
        <w:instrText xml:space="preserve"> HYPERLINK "consultantplus://offline/ref=19B8FD89E597C5D6DFEF2B45B64CAAB246BB1D9426B07FE9CC4A17946CC50E9EDEFD77B091C987ABE5q2H"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части 10.4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настоящей статьи,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r>
        <w:fldChar w:fldCharType="begin"/>
      </w:r>
      <w:r>
        <w:instrText xml:space="preserve"> HYPERLINK "consultantplus://offline/ref=19B8FD89E597C5D6DFEF2B45B64CAAB246BB1D9426B07FE9CC4A17946CC50E9EDEFD77B091C987ABE5q1H"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5 статьи 16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(ред. от 03.07.2016) "О развитии малого и среднего предпринимательства в Российской Федерации".</w:t>
      </w:r>
    </w:p>
    <w:p w14:paraId="2F7D8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10.9. Размер льготной ставки арендной платы по договорам в отношении имущества, включенного в перечни, указанные в части 10.4. настоящей статьи, определяется муниципальными правовыми актами.</w:t>
      </w:r>
    </w:p>
    <w:p w14:paraId="1449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 В случае  если при органах местного самоуправления Кошкентского  сельского поселения  созданы координационные или совещательные органы в области развития малого и среднего предпринимательства, предусмотренная </w:t>
      </w:r>
      <w:r>
        <w:fldChar w:fldCharType="begin"/>
      </w:r>
      <w:r>
        <w:instrText xml:space="preserve"> HYPERLINK "consultantplus://offline/ref=B0E4E9B0D9D5DB09ECB674728F4CE7F56FE07C73F204B923FB62738F516E6325E674EFB0DB9E4989v8s6H"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10.1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14:paraId="3F755FAD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СМСП</w:t>
      </w:r>
    </w:p>
    <w:p w14:paraId="29EA5191">
      <w:pPr>
        <w:ind w:firstLine="540"/>
        <w:jc w:val="both"/>
        <w:rPr>
          <w:rFonts w:ascii="Times New Roman" w:hAnsi="Times New Roman" w:eastAsia="Mangal" w:cs="font198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11.1.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сети Интернет на официальном сайте администрации Кошкентского  сельского поселения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www/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"https://koshkent.khivrayon.ru/" \t "https://yandex.ru/search/_blank" </w:instrTex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Arial" w:cs="Arial"/>
          <w:b w:val="0"/>
          <w:bCs w:val="0"/>
          <w:i w:val="0"/>
          <w:iCs w:val="0"/>
          <w:color w:val="auto"/>
          <w:spacing w:val="0"/>
          <w:sz w:val="24"/>
          <w:szCs w:val="24"/>
          <w:u w:val="none"/>
          <w:shd w:val="clear" w:fill="FFFFFF"/>
        </w:rPr>
        <w:t>koshkent.khivrayon.ru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ascii="Times New Roman" w:hAnsi="Times New Roman" w:eastAsia="Mangal" w:cs="font198"/>
          <w:sz w:val="32"/>
          <w:u w:val="single"/>
          <w:lang w:eastAsia="hi-IN" w:bidi="hi-IN"/>
        </w:rPr>
        <w:t>)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предпринимательства.</w:t>
      </w:r>
    </w:p>
    <w:p w14:paraId="359C4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Официальные сайты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14:paraId="5213F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14:paraId="18AD9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14:paraId="5A6FC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14:paraId="00A09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14:paraId="33A3B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14:paraId="5F78D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14:paraId="04D8F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 государственном и муниципальном имуществе, включенном в перечни, указанные в </w:t>
      </w:r>
      <w:r>
        <w:fldChar w:fldCharType="begin"/>
      </w:r>
      <w:r>
        <w:instrText xml:space="preserve"> HYPERLINK "consultantplus://offline/ref=E1B64E65A105A57FF8C902FF00715A811B2DE7CF57738DF22A75189B04155ED2FE4E8BE056y3H"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части 4 статьи 18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Федерального закона от 24.07.2007 N 209-ФЗ (ред. от 03.07.2016) "О развитии малого и среднего предпринимательства в Российской Федерации".</w:t>
      </w:r>
    </w:p>
    <w:p w14:paraId="2B9F80D9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поддержка СМСП</w:t>
      </w:r>
    </w:p>
    <w:p w14:paraId="66E66D2F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консультационной поддержки субъектам малого и среднего предпринимательства органами местного самоуправления может осуществляться в виде:</w:t>
      </w:r>
    </w:p>
    <w:p w14:paraId="7B2B6CA0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14:paraId="09824BC6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14:paraId="7B29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Поддержка СМПС, осуществляющих сельскохозяйственную деятельность</w:t>
      </w:r>
    </w:p>
    <w:p w14:paraId="540F3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14:paraId="5CA89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DE0A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14:paraId="4DE9D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E8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41B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3D6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D66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F328BF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70969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AD5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A32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930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F5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17C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3CD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CD5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5" w:type="default"/>
      <w:pgSz w:w="11906" w:h="16838"/>
      <w:pgMar w:top="284" w:right="624" w:bottom="1134" w:left="1985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font198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4653"/>
      <w:docPartObj>
        <w:docPartGallery w:val="AutoText"/>
      </w:docPartObj>
    </w:sdtPr>
    <w:sdtContent>
      <w:p w14:paraId="370999B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062FCF38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E39AF"/>
    <w:multiLevelType w:val="multilevel"/>
    <w:tmpl w:val="037E39AF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0DC6981"/>
    <w:multiLevelType w:val="multilevel"/>
    <w:tmpl w:val="10DC6981"/>
    <w:lvl w:ilvl="0" w:tentative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5CF274A8"/>
    <w:multiLevelType w:val="multilevel"/>
    <w:tmpl w:val="5CF274A8"/>
    <w:lvl w:ilvl="0" w:tentative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60C40"/>
    <w:rsid w:val="00036C4C"/>
    <w:rsid w:val="00036D33"/>
    <w:rsid w:val="00041C70"/>
    <w:rsid w:val="000D53A6"/>
    <w:rsid w:val="000E1FF4"/>
    <w:rsid w:val="000E3115"/>
    <w:rsid w:val="00141FC0"/>
    <w:rsid w:val="001832AA"/>
    <w:rsid w:val="00196950"/>
    <w:rsid w:val="001D64FC"/>
    <w:rsid w:val="002017B8"/>
    <w:rsid w:val="00234A4B"/>
    <w:rsid w:val="00242653"/>
    <w:rsid w:val="00252874"/>
    <w:rsid w:val="0025530F"/>
    <w:rsid w:val="00285765"/>
    <w:rsid w:val="002E1C05"/>
    <w:rsid w:val="002E4B3D"/>
    <w:rsid w:val="00325D3A"/>
    <w:rsid w:val="00332E60"/>
    <w:rsid w:val="003619CF"/>
    <w:rsid w:val="003D2E80"/>
    <w:rsid w:val="003D7EFF"/>
    <w:rsid w:val="00401872"/>
    <w:rsid w:val="004116E0"/>
    <w:rsid w:val="00471E38"/>
    <w:rsid w:val="0048797D"/>
    <w:rsid w:val="004B545D"/>
    <w:rsid w:val="004C1A35"/>
    <w:rsid w:val="004E56F1"/>
    <w:rsid w:val="005058FF"/>
    <w:rsid w:val="0051088F"/>
    <w:rsid w:val="0053520B"/>
    <w:rsid w:val="00586DA3"/>
    <w:rsid w:val="005B3504"/>
    <w:rsid w:val="005B5FA0"/>
    <w:rsid w:val="005D79D0"/>
    <w:rsid w:val="00605040"/>
    <w:rsid w:val="00611D70"/>
    <w:rsid w:val="00614797"/>
    <w:rsid w:val="006320EE"/>
    <w:rsid w:val="00640842"/>
    <w:rsid w:val="00686C7E"/>
    <w:rsid w:val="006E1B2B"/>
    <w:rsid w:val="006E46BF"/>
    <w:rsid w:val="006F008D"/>
    <w:rsid w:val="00702FFD"/>
    <w:rsid w:val="00721353"/>
    <w:rsid w:val="00751FEC"/>
    <w:rsid w:val="00752105"/>
    <w:rsid w:val="00753C33"/>
    <w:rsid w:val="007B25AC"/>
    <w:rsid w:val="007E2EE2"/>
    <w:rsid w:val="00805A97"/>
    <w:rsid w:val="0083213E"/>
    <w:rsid w:val="0084042E"/>
    <w:rsid w:val="008556A5"/>
    <w:rsid w:val="00860C40"/>
    <w:rsid w:val="00922D69"/>
    <w:rsid w:val="0092612C"/>
    <w:rsid w:val="00950F24"/>
    <w:rsid w:val="00967528"/>
    <w:rsid w:val="009A100A"/>
    <w:rsid w:val="009B4439"/>
    <w:rsid w:val="009E11EA"/>
    <w:rsid w:val="00A21262"/>
    <w:rsid w:val="00A31F5D"/>
    <w:rsid w:val="00A3664B"/>
    <w:rsid w:val="00A62E3C"/>
    <w:rsid w:val="00A84C31"/>
    <w:rsid w:val="00B41C1F"/>
    <w:rsid w:val="00B41E56"/>
    <w:rsid w:val="00B47901"/>
    <w:rsid w:val="00B5692F"/>
    <w:rsid w:val="00B8319D"/>
    <w:rsid w:val="00BD1FF0"/>
    <w:rsid w:val="00C07B87"/>
    <w:rsid w:val="00C365F1"/>
    <w:rsid w:val="00C5131E"/>
    <w:rsid w:val="00CB1E34"/>
    <w:rsid w:val="00CB765C"/>
    <w:rsid w:val="00CD209A"/>
    <w:rsid w:val="00CF0DFF"/>
    <w:rsid w:val="00D13E22"/>
    <w:rsid w:val="00D1749C"/>
    <w:rsid w:val="00D51FFB"/>
    <w:rsid w:val="00D7099B"/>
    <w:rsid w:val="00D84F87"/>
    <w:rsid w:val="00DD1EDB"/>
    <w:rsid w:val="00DD6E2B"/>
    <w:rsid w:val="00E02931"/>
    <w:rsid w:val="00E128AE"/>
    <w:rsid w:val="00E55C40"/>
    <w:rsid w:val="00E97A23"/>
    <w:rsid w:val="00EA46F4"/>
    <w:rsid w:val="00ED2C3D"/>
    <w:rsid w:val="00F00042"/>
    <w:rsid w:val="00F049CC"/>
    <w:rsid w:val="00F1291B"/>
    <w:rsid w:val="00F36AD3"/>
    <w:rsid w:val="00F6479C"/>
    <w:rsid w:val="00FA3329"/>
    <w:rsid w:val="00FB4ADA"/>
    <w:rsid w:val="00FB66E4"/>
    <w:rsid w:val="00FC0024"/>
    <w:rsid w:val="00FD7EC9"/>
    <w:rsid w:val="44E82EB9"/>
    <w:rsid w:val="4A54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6"/>
    <w:semiHidden/>
    <w:unhideWhenUsed/>
    <w:uiPriority w:val="99"/>
    <w:pPr>
      <w:spacing w:after="120" w:line="48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4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7"/>
    <w:uiPriority w:val="99"/>
  </w:style>
  <w:style w:type="character" w:customStyle="1" w:styleId="13">
    <w:name w:val="Нижний колонтитул Знак"/>
    <w:basedOn w:val="2"/>
    <w:link w:val="9"/>
    <w:semiHidden/>
    <w:uiPriority w:val="99"/>
  </w:style>
  <w:style w:type="character" w:customStyle="1" w:styleId="14">
    <w:name w:val="Основной текст Знак"/>
    <w:basedOn w:val="2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6">
    <w:name w:val="Основной текст 2 Знак"/>
    <w:basedOn w:val="2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5742</Words>
  <Characters>32735</Characters>
  <Lines>272</Lines>
  <Paragraphs>76</Paragraphs>
  <TotalTime>152</TotalTime>
  <ScaleCrop>false</ScaleCrop>
  <LinksUpToDate>false</LinksUpToDate>
  <CharactersWithSpaces>38401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2022-02-14T07:49:00Z</dcterms:created>
  <dc:creator>Админ</dc:creator>
  <cp:lastModifiedBy>111</cp:lastModifiedBy>
  <cp:lastPrinted>2022-02-18T06:45:00Z</cp:lastPrinted>
  <dcterms:modified xsi:type="dcterms:W3CDTF">2025-01-20T05:25:57Z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9F38CCC250934E948B1B73079D702E6C_12</vt:lpwstr>
  </property>
</Properties>
</file>