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F2" w:rsidRDefault="001607F2" w:rsidP="001607F2">
      <w:pPr>
        <w:keepNext/>
        <w:tabs>
          <w:tab w:val="left" w:pos="8647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-55245</wp:posOffset>
            </wp:positionV>
            <wp:extent cx="904875" cy="895350"/>
            <wp:effectExtent l="19050" t="0" r="9525" b="0"/>
            <wp:wrapSquare wrapText="left"/>
            <wp:docPr id="1" name="Рисунок 5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</w:t>
      </w:r>
    </w:p>
    <w:p w:rsidR="001607F2" w:rsidRDefault="001607F2" w:rsidP="001607F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607F2" w:rsidRDefault="001607F2" w:rsidP="001607F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607F2" w:rsidRPr="001607F2" w:rsidRDefault="001607F2" w:rsidP="001607F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607F2" w:rsidRPr="001607F2" w:rsidRDefault="001607F2" w:rsidP="001607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07F2">
        <w:rPr>
          <w:rFonts w:ascii="Times New Roman" w:hAnsi="Times New Roman" w:cs="Times New Roman"/>
          <w:b/>
          <w:sz w:val="28"/>
        </w:rPr>
        <w:t>РЕСПУБЛИКА ДАГЕСТАН</w:t>
      </w:r>
    </w:p>
    <w:p w:rsidR="001607F2" w:rsidRPr="001607F2" w:rsidRDefault="001607F2" w:rsidP="001607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07F2">
        <w:rPr>
          <w:rFonts w:ascii="Times New Roman" w:hAnsi="Times New Roman" w:cs="Times New Roman"/>
          <w:b/>
          <w:sz w:val="28"/>
        </w:rPr>
        <w:t>ХИВСКИЙ РАЙОН</w:t>
      </w:r>
    </w:p>
    <w:p w:rsidR="001607F2" w:rsidRPr="001607F2" w:rsidRDefault="001607F2" w:rsidP="001607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07F2">
        <w:rPr>
          <w:rFonts w:ascii="Times New Roman" w:hAnsi="Times New Roman" w:cs="Times New Roman"/>
          <w:b/>
          <w:sz w:val="28"/>
        </w:rPr>
        <w:t>АДМИНИСТРАЦИЯ МУНИЦИПАЛЬНОГО ОБРАЗОВАНИЯ</w:t>
      </w:r>
    </w:p>
    <w:p w:rsidR="001607F2" w:rsidRPr="001607F2" w:rsidRDefault="001607F2" w:rsidP="001607F2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607F2">
        <w:rPr>
          <w:rFonts w:ascii="Times New Roman" w:hAnsi="Times New Roman" w:cs="Times New Roman"/>
          <w:b/>
          <w:sz w:val="28"/>
        </w:rPr>
        <w:t>СЕЛЬСКОГО ПОСЕЛЕНИЯ «СЕЛЬСОВЕТ КОШКЕНТСКИЙ»</w:t>
      </w:r>
    </w:p>
    <w:p w:rsidR="001607F2" w:rsidRDefault="001607F2" w:rsidP="001607F2">
      <w:pPr>
        <w:keepNext/>
        <w:jc w:val="both"/>
        <w:rPr>
          <w:b/>
          <w:sz w:val="32"/>
          <w:szCs w:val="32"/>
        </w:rPr>
      </w:pPr>
    </w:p>
    <w:p w:rsidR="001607F2" w:rsidRPr="006E2571" w:rsidRDefault="001607F2" w:rsidP="001607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E25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07F2" w:rsidRPr="006E2571" w:rsidRDefault="001607F2" w:rsidP="001607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7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6E25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12.2024</w:t>
      </w:r>
      <w:r w:rsidR="00D00953">
        <w:rPr>
          <w:rFonts w:ascii="Times New Roman" w:hAnsi="Times New Roman" w:cs="Times New Roman"/>
          <w:b/>
          <w:sz w:val="28"/>
          <w:szCs w:val="28"/>
        </w:rPr>
        <w:t>г. №44-П</w:t>
      </w:r>
    </w:p>
    <w:p w:rsidR="0037207E" w:rsidRDefault="0037207E" w:rsidP="001607F2">
      <w:pPr>
        <w:keepNext/>
        <w:jc w:val="both"/>
      </w:pPr>
      <w:r>
        <w:t xml:space="preserve">                        </w:t>
      </w:r>
    </w:p>
    <w:p w:rsidR="0037207E" w:rsidRPr="001607F2" w:rsidRDefault="0037207E" w:rsidP="00160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="001607F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607F2">
        <w:rPr>
          <w:rFonts w:ascii="Times New Roman" w:hAnsi="Times New Roman" w:cs="Times New Roman"/>
          <w:sz w:val="28"/>
          <w:szCs w:val="28"/>
        </w:rPr>
        <w:t>П</w:t>
      </w:r>
      <w:r w:rsidRPr="001607F2">
        <w:rPr>
          <w:rFonts w:ascii="Times New Roman" w:hAnsi="Times New Roman" w:cs="Times New Roman"/>
          <w:sz w:val="28"/>
          <w:szCs w:val="28"/>
        </w:rPr>
        <w:t>оложении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о порядке и сроках составления проекта бюджета муниципального образования</w:t>
      </w:r>
      <w:r w:rsidR="00D00953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   В соответствии с пунктом 2 статьи 169 Бюджетного Кодекса Российской Федерации и решением </w:t>
      </w:r>
      <w:r w:rsidR="001607F2" w:rsidRPr="001607F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607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«сельсовет </w:t>
      </w:r>
      <w:proofErr w:type="spellStart"/>
      <w:r w:rsid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1607F2">
        <w:rPr>
          <w:rFonts w:ascii="Times New Roman" w:hAnsi="Times New Roman" w:cs="Times New Roman"/>
          <w:sz w:val="28"/>
          <w:szCs w:val="28"/>
        </w:rPr>
        <w:t>»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 xml:space="preserve">от </w:t>
      </w:r>
      <w:r w:rsidR="001607F2">
        <w:rPr>
          <w:rFonts w:ascii="Times New Roman" w:hAnsi="Times New Roman" w:cs="Times New Roman"/>
          <w:sz w:val="28"/>
          <w:szCs w:val="28"/>
        </w:rPr>
        <w:t>11</w:t>
      </w:r>
      <w:r w:rsidRPr="001607F2">
        <w:rPr>
          <w:rFonts w:ascii="Times New Roman" w:hAnsi="Times New Roman" w:cs="Times New Roman"/>
          <w:sz w:val="28"/>
          <w:szCs w:val="28"/>
        </w:rPr>
        <w:t>.1</w:t>
      </w:r>
      <w:r w:rsidR="001607F2" w:rsidRPr="001607F2">
        <w:rPr>
          <w:rFonts w:ascii="Times New Roman" w:hAnsi="Times New Roman" w:cs="Times New Roman"/>
          <w:sz w:val="28"/>
          <w:szCs w:val="28"/>
        </w:rPr>
        <w:t>1</w:t>
      </w:r>
      <w:r w:rsidRPr="001607F2">
        <w:rPr>
          <w:rFonts w:ascii="Times New Roman" w:hAnsi="Times New Roman" w:cs="Times New Roman"/>
          <w:sz w:val="28"/>
          <w:szCs w:val="28"/>
        </w:rPr>
        <w:t>.202</w:t>
      </w:r>
      <w:r w:rsidR="001607F2" w:rsidRPr="001607F2">
        <w:rPr>
          <w:rFonts w:ascii="Times New Roman" w:hAnsi="Times New Roman" w:cs="Times New Roman"/>
          <w:sz w:val="28"/>
          <w:szCs w:val="28"/>
        </w:rPr>
        <w:t>4</w:t>
      </w:r>
      <w:r w:rsidRPr="001607F2">
        <w:rPr>
          <w:rFonts w:ascii="Times New Roman" w:hAnsi="Times New Roman" w:cs="Times New Roman"/>
          <w:sz w:val="28"/>
          <w:szCs w:val="28"/>
        </w:rPr>
        <w:t xml:space="preserve"> № </w:t>
      </w:r>
      <w:r w:rsidR="001607F2">
        <w:rPr>
          <w:rFonts w:ascii="Times New Roman" w:hAnsi="Times New Roman" w:cs="Times New Roman"/>
          <w:sz w:val="28"/>
          <w:szCs w:val="28"/>
        </w:rPr>
        <w:t xml:space="preserve">47-Р </w:t>
      </w:r>
      <w:r w:rsidRPr="001607F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и финансовом контроле в муниципальном образовании </w:t>
      </w:r>
      <w:r w:rsidR="001607F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607F2">
        <w:rPr>
          <w:rFonts w:ascii="Times New Roman" w:hAnsi="Times New Roman" w:cs="Times New Roman"/>
          <w:sz w:val="28"/>
          <w:szCs w:val="28"/>
        </w:rPr>
        <w:t>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1607F2">
        <w:rPr>
          <w:rFonts w:ascii="Times New Roman" w:hAnsi="Times New Roman" w:cs="Times New Roman"/>
          <w:sz w:val="28"/>
          <w:szCs w:val="28"/>
        </w:rPr>
        <w:t>,</w:t>
      </w:r>
      <w:r w:rsidRPr="001607F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сельское поселение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</w:p>
    <w:p w:rsidR="00FA6376" w:rsidRDefault="001607F2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7207E" w:rsidRPr="001607F2" w:rsidRDefault="00FA6376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607F2">
        <w:rPr>
          <w:rFonts w:ascii="Times New Roman" w:hAnsi="Times New Roman" w:cs="Times New Roman"/>
          <w:sz w:val="28"/>
          <w:szCs w:val="28"/>
        </w:rPr>
        <w:t xml:space="preserve">   </w:t>
      </w:r>
      <w:r w:rsidR="0037207E" w:rsidRPr="001607F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1. Утвердить Положение о порядке и сроках составления проекта бюджета муниципального образования сельск</w:t>
      </w:r>
      <w:r w:rsidR="001607F2">
        <w:rPr>
          <w:rFonts w:ascii="Times New Roman" w:hAnsi="Times New Roman" w:cs="Times New Roman"/>
          <w:sz w:val="28"/>
          <w:szCs w:val="28"/>
        </w:rPr>
        <w:t>ого</w:t>
      </w:r>
      <w:r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7F2">
        <w:rPr>
          <w:rFonts w:ascii="Times New Roman" w:hAnsi="Times New Roman" w:cs="Times New Roman"/>
          <w:sz w:val="28"/>
          <w:szCs w:val="28"/>
        </w:rPr>
        <w:t>я</w:t>
      </w:r>
      <w:r w:rsidRPr="001607F2">
        <w:rPr>
          <w:rFonts w:ascii="Times New Roman" w:hAnsi="Times New Roman" w:cs="Times New Roman"/>
          <w:sz w:val="28"/>
          <w:szCs w:val="28"/>
        </w:rPr>
        <w:t xml:space="preserve">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 на очередной финансовый год и на плановый период (прилагается).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607F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607F2">
        <w:rPr>
          <w:rFonts w:ascii="Times New Roman" w:hAnsi="Times New Roman" w:cs="Times New Roman"/>
          <w:sz w:val="28"/>
          <w:szCs w:val="28"/>
        </w:rPr>
        <w:t>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от </w:t>
      </w:r>
      <w:r w:rsidR="00616508" w:rsidRPr="001607F2">
        <w:rPr>
          <w:rFonts w:ascii="Times New Roman" w:hAnsi="Times New Roman" w:cs="Times New Roman"/>
          <w:sz w:val="28"/>
          <w:szCs w:val="28"/>
        </w:rPr>
        <w:t>17</w:t>
      </w:r>
      <w:r w:rsidRPr="001607F2">
        <w:rPr>
          <w:rFonts w:ascii="Times New Roman" w:hAnsi="Times New Roman" w:cs="Times New Roman"/>
          <w:sz w:val="28"/>
          <w:szCs w:val="28"/>
        </w:rPr>
        <w:t>.0</w:t>
      </w:r>
      <w:r w:rsidR="00616508" w:rsidRPr="001607F2">
        <w:rPr>
          <w:rFonts w:ascii="Times New Roman" w:hAnsi="Times New Roman" w:cs="Times New Roman"/>
          <w:sz w:val="28"/>
          <w:szCs w:val="28"/>
        </w:rPr>
        <w:t>8</w:t>
      </w:r>
      <w:r w:rsidRPr="001607F2">
        <w:rPr>
          <w:rFonts w:ascii="Times New Roman" w:hAnsi="Times New Roman" w:cs="Times New Roman"/>
          <w:sz w:val="28"/>
          <w:szCs w:val="28"/>
        </w:rPr>
        <w:t xml:space="preserve">.2020 № </w:t>
      </w:r>
      <w:r w:rsidR="00616508" w:rsidRPr="001607F2">
        <w:rPr>
          <w:rFonts w:ascii="Times New Roman" w:hAnsi="Times New Roman" w:cs="Times New Roman"/>
          <w:sz w:val="28"/>
          <w:szCs w:val="28"/>
        </w:rPr>
        <w:t>37</w:t>
      </w:r>
      <w:r w:rsidRPr="001607F2">
        <w:rPr>
          <w:rFonts w:ascii="Times New Roman" w:hAnsi="Times New Roman" w:cs="Times New Roman"/>
          <w:sz w:val="28"/>
          <w:szCs w:val="28"/>
        </w:rPr>
        <w:t>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подписания, подлежит опубликованию на официальном сайте </w:t>
      </w:r>
      <w:r w:rsidR="001607F2">
        <w:rPr>
          <w:rFonts w:ascii="Times New Roman" w:hAnsi="Times New Roman" w:cs="Times New Roman"/>
          <w:sz w:val="28"/>
          <w:szCs w:val="28"/>
        </w:rPr>
        <w:t>МОСП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1607F2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Глава</w:t>
      </w:r>
      <w:r w:rsidR="001607F2">
        <w:rPr>
          <w:rFonts w:ascii="Times New Roman" w:hAnsi="Times New Roman" w:cs="Times New Roman"/>
          <w:sz w:val="28"/>
          <w:szCs w:val="28"/>
        </w:rPr>
        <w:t xml:space="preserve">     </w:t>
      </w:r>
      <w:r w:rsidRPr="00160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В.С.Сефибеков</w:t>
      </w:r>
      <w:proofErr w:type="spellEnd"/>
      <w:r w:rsidR="00CF0352" w:rsidRPr="001607F2">
        <w:rPr>
          <w:rFonts w:ascii="Times New Roman" w:hAnsi="Times New Roman" w:cs="Times New Roman"/>
          <w:sz w:val="28"/>
          <w:szCs w:val="28"/>
        </w:rPr>
        <w:t>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00953" w:rsidRDefault="00D00953" w:rsidP="00160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0953" w:rsidRDefault="00D00953" w:rsidP="00160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0953" w:rsidRDefault="00D00953" w:rsidP="00160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Приложение</w:t>
      </w:r>
    </w:p>
    <w:p w:rsidR="0037207E" w:rsidRPr="001607F2" w:rsidRDefault="0037207E" w:rsidP="00160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7207E" w:rsidRPr="001607F2" w:rsidRDefault="0037207E" w:rsidP="00160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МО СП </w:t>
      </w:r>
      <w:r w:rsidR="004A253F" w:rsidRPr="001607F2">
        <w:rPr>
          <w:rFonts w:ascii="Times New Roman" w:hAnsi="Times New Roman" w:cs="Times New Roman"/>
          <w:sz w:val="28"/>
          <w:szCs w:val="28"/>
        </w:rPr>
        <w:t>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>»</w:t>
      </w:r>
    </w:p>
    <w:p w:rsidR="0037207E" w:rsidRPr="001607F2" w:rsidRDefault="0037207E" w:rsidP="00160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A53AD1">
        <w:rPr>
          <w:rFonts w:ascii="Times New Roman" w:hAnsi="Times New Roman" w:cs="Times New Roman"/>
          <w:sz w:val="28"/>
          <w:szCs w:val="28"/>
        </w:rPr>
        <w:t xml:space="preserve">от </w:t>
      </w:r>
      <w:r w:rsidR="00A53AD1" w:rsidRPr="00A53AD1">
        <w:rPr>
          <w:rFonts w:ascii="Times New Roman" w:hAnsi="Times New Roman" w:cs="Times New Roman"/>
          <w:sz w:val="28"/>
          <w:szCs w:val="28"/>
        </w:rPr>
        <w:t>05</w:t>
      </w:r>
      <w:r w:rsidRPr="00A53AD1">
        <w:rPr>
          <w:rFonts w:ascii="Times New Roman" w:hAnsi="Times New Roman" w:cs="Times New Roman"/>
          <w:sz w:val="28"/>
          <w:szCs w:val="28"/>
        </w:rPr>
        <w:t>.</w:t>
      </w:r>
      <w:r w:rsidR="00A53AD1" w:rsidRPr="00A53AD1">
        <w:rPr>
          <w:rFonts w:ascii="Times New Roman" w:hAnsi="Times New Roman" w:cs="Times New Roman"/>
          <w:sz w:val="28"/>
          <w:szCs w:val="28"/>
        </w:rPr>
        <w:t>12</w:t>
      </w:r>
      <w:r w:rsidRPr="00A53AD1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A53AD1">
        <w:rPr>
          <w:rFonts w:ascii="Times New Roman" w:hAnsi="Times New Roman" w:cs="Times New Roman"/>
          <w:sz w:val="28"/>
          <w:szCs w:val="28"/>
        </w:rPr>
        <w:t>44-П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A53AD1" w:rsidRDefault="00A53AD1" w:rsidP="001607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A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37207E" w:rsidRPr="00A53A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207E" w:rsidRPr="00A53AD1" w:rsidRDefault="0037207E" w:rsidP="00A53A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AD1">
        <w:rPr>
          <w:rFonts w:ascii="Times New Roman" w:hAnsi="Times New Roman" w:cs="Times New Roman"/>
          <w:b/>
          <w:sz w:val="28"/>
          <w:szCs w:val="28"/>
        </w:rPr>
        <w:t>о порядке и сроках составления бюджета муниципального образования сельско</w:t>
      </w:r>
      <w:r w:rsidR="00A53AD1">
        <w:rPr>
          <w:rFonts w:ascii="Times New Roman" w:hAnsi="Times New Roman" w:cs="Times New Roman"/>
          <w:b/>
          <w:sz w:val="28"/>
          <w:szCs w:val="28"/>
        </w:rPr>
        <w:t>го</w:t>
      </w:r>
      <w:r w:rsidRPr="00A53AD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b/>
          <w:sz w:val="28"/>
          <w:szCs w:val="28"/>
        </w:rPr>
        <w:t>я</w:t>
      </w:r>
      <w:r w:rsidRPr="00A53AD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F0352" w:rsidRPr="00A53AD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CF0352" w:rsidRPr="00A53AD1">
        <w:rPr>
          <w:rFonts w:ascii="Times New Roman" w:hAnsi="Times New Roman" w:cs="Times New Roman"/>
          <w:b/>
          <w:sz w:val="28"/>
          <w:szCs w:val="28"/>
        </w:rPr>
        <w:t>Кошкентский</w:t>
      </w:r>
      <w:proofErr w:type="spellEnd"/>
      <w:r w:rsidRPr="00A53AD1">
        <w:rPr>
          <w:rFonts w:ascii="Times New Roman" w:hAnsi="Times New Roman" w:cs="Times New Roman"/>
          <w:b/>
          <w:sz w:val="28"/>
          <w:szCs w:val="28"/>
        </w:rPr>
        <w:t>»</w:t>
      </w:r>
      <w:r w:rsidR="004A253F" w:rsidRPr="00A53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AD1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37207E" w:rsidRPr="001607F2" w:rsidRDefault="0037207E" w:rsidP="00A53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Проект бюджета 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Pr="001607F2">
        <w:rPr>
          <w:rFonts w:ascii="Times New Roman" w:hAnsi="Times New Roman" w:cs="Times New Roman"/>
          <w:sz w:val="28"/>
          <w:szCs w:val="28"/>
        </w:rPr>
        <w:t xml:space="preserve">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– проект бюджета) составляется в соответствии с настоящим Положением, положениями Бюджетного кодекса Российской Федерации и Положением о бюджетном процессе в муниципальном образовании сельское поселение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A53AD1" w:rsidP="001607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7207E" w:rsidRPr="001607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      Администрация 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 поселения</w:t>
      </w:r>
      <w:r w:rsidRPr="001607F2">
        <w:rPr>
          <w:rFonts w:ascii="Times New Roman" w:hAnsi="Times New Roman" w:cs="Times New Roman"/>
          <w:sz w:val="28"/>
          <w:szCs w:val="28"/>
        </w:rPr>
        <w:t xml:space="preserve">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при составлении проекта бюджета: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а) одобряет основные направления бюджетной и налоговой политики муниципального образования сельск</w:t>
      </w:r>
      <w:r w:rsidR="00A53AD1">
        <w:rPr>
          <w:rFonts w:ascii="Times New Roman" w:hAnsi="Times New Roman" w:cs="Times New Roman"/>
          <w:sz w:val="28"/>
          <w:szCs w:val="28"/>
        </w:rPr>
        <w:t>ого</w:t>
      </w:r>
      <w:r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Pr="001607F2">
        <w:rPr>
          <w:rFonts w:ascii="Times New Roman" w:hAnsi="Times New Roman" w:cs="Times New Roman"/>
          <w:sz w:val="28"/>
          <w:szCs w:val="28"/>
        </w:rPr>
        <w:t xml:space="preserve">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б) одобряет прогноз социально-экономического развития 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Pr="001607F2">
        <w:rPr>
          <w:rFonts w:ascii="Times New Roman" w:hAnsi="Times New Roman" w:cs="Times New Roman"/>
          <w:sz w:val="28"/>
          <w:szCs w:val="28"/>
        </w:rPr>
        <w:t xml:space="preserve">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в) одобряет проект решения о бюджете на очередной финансовый год и плановый период для внесения в Со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брание </w:t>
      </w:r>
      <w:proofErr w:type="spellStart"/>
      <w:r w:rsidR="00A53AD1">
        <w:rPr>
          <w:rFonts w:ascii="Times New Roman" w:hAnsi="Times New Roman" w:cs="Times New Roman"/>
          <w:sz w:val="28"/>
          <w:szCs w:val="28"/>
        </w:rPr>
        <w:t>депутаов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</w:t>
      </w:r>
      <w:r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="00A53AD1">
        <w:rPr>
          <w:rFonts w:ascii="Times New Roman" w:hAnsi="Times New Roman" w:cs="Times New Roman"/>
          <w:sz w:val="28"/>
          <w:szCs w:val="28"/>
        </w:rPr>
        <w:t>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1.2.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А</w:t>
      </w:r>
      <w:r w:rsidRPr="001607F2">
        <w:rPr>
          <w:rFonts w:ascii="Times New Roman" w:hAnsi="Times New Roman" w:cs="Times New Roman"/>
          <w:sz w:val="28"/>
          <w:szCs w:val="28"/>
        </w:rPr>
        <w:t>дминистрацие</w:t>
      </w:r>
      <w:r w:rsidR="004A253F" w:rsidRPr="001607F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 xml:space="preserve"> МО СП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организует составление и составляет проект бюджета, в том числе: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а) разрабатывает проект основных направлений бюджетной и налоговой политики 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Pr="001607F2">
        <w:rPr>
          <w:rFonts w:ascii="Times New Roman" w:hAnsi="Times New Roman" w:cs="Times New Roman"/>
          <w:sz w:val="28"/>
          <w:szCs w:val="28"/>
        </w:rPr>
        <w:t xml:space="preserve">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A53AD1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б) разрабатывает проектировки основных характеристик бюджета, а также определяет расчетные объемы бюджетных ассигнований бюджета 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« 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lastRenderedPageBreak/>
        <w:t xml:space="preserve">         в) ведет реестр расходных обязательств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г) устанавливает методику планирования бюджетных ассигнований бюджета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д) подготавливает заключения на проекты нормативных правовых актов и предложения главных распорядителей средств бюджета, которые связаны с изменениями объема и (или) структуры расходных обязательств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е) подготавливает совместно с главными администраторами доходов бюджета и главными администраторами источников финансирования дефицита бюджета прогноз доходов бюджета и источников финансирования дефицита бюджета;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з) разрабатывает проект программы муниципальных заимствований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>
        <w:rPr>
          <w:rFonts w:ascii="Times New Roman" w:hAnsi="Times New Roman" w:cs="Times New Roman"/>
          <w:sz w:val="28"/>
          <w:szCs w:val="28"/>
        </w:rPr>
        <w:t>К</w:t>
      </w:r>
      <w:r w:rsidR="00A53AD1" w:rsidRPr="001607F2">
        <w:rPr>
          <w:rFonts w:ascii="Times New Roman" w:hAnsi="Times New Roman" w:cs="Times New Roman"/>
          <w:sz w:val="28"/>
          <w:szCs w:val="28"/>
        </w:rPr>
        <w:t>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 xml:space="preserve">, проект программы муниципальных гарантий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 xml:space="preserve">» </w:t>
      </w:r>
      <w:r w:rsidRPr="001607F2">
        <w:rPr>
          <w:rFonts w:ascii="Times New Roman" w:hAnsi="Times New Roman" w:cs="Times New Roman"/>
          <w:sz w:val="28"/>
          <w:szCs w:val="28"/>
        </w:rPr>
        <w:t>в валюте Российской Федерации на очередной финансовый год и плановый период;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и) осуществляет оценку ожидаемого исполнения бюджета за текущий финансовый год;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к) ведет реестр источников доходов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л) формирует и направляет в администрацию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 xml:space="preserve">» </w:t>
      </w:r>
      <w:r w:rsidRPr="001607F2">
        <w:rPr>
          <w:rFonts w:ascii="Times New Roman" w:hAnsi="Times New Roman" w:cs="Times New Roman"/>
          <w:sz w:val="28"/>
          <w:szCs w:val="28"/>
        </w:rPr>
        <w:t xml:space="preserve">проект Решения депутатов </w:t>
      </w:r>
      <w:r w:rsidR="004A253F" w:rsidRPr="001607F2">
        <w:rPr>
          <w:rFonts w:ascii="Times New Roman" w:hAnsi="Times New Roman" w:cs="Times New Roman"/>
          <w:sz w:val="28"/>
          <w:szCs w:val="28"/>
        </w:rPr>
        <w:t>сельского Собрания</w:t>
      </w:r>
      <w:r w:rsidRPr="001607F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для дальнейшего рассмотрения на сессии </w:t>
      </w:r>
      <w:r w:rsidR="004A253F" w:rsidRPr="001607F2">
        <w:rPr>
          <w:rFonts w:ascii="Times New Roman" w:hAnsi="Times New Roman" w:cs="Times New Roman"/>
          <w:sz w:val="28"/>
          <w:szCs w:val="28"/>
        </w:rPr>
        <w:t>депутатов сельского Собрания</w:t>
      </w:r>
      <w:r w:rsidR="00286CDD" w:rsidRPr="001607F2">
        <w:rPr>
          <w:rFonts w:ascii="Times New Roman" w:hAnsi="Times New Roman" w:cs="Times New Roman"/>
          <w:sz w:val="28"/>
          <w:szCs w:val="28"/>
        </w:rPr>
        <w:t xml:space="preserve">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>»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1.4. Администрация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>: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а) разрабатывает прогноз социально-экономического развития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 xml:space="preserve">» </w:t>
      </w:r>
      <w:r w:rsidRPr="001607F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б) рассматривает совместно с главными распорядителями средств бюджета эффективность реализации муниципальных программ и готовит предложения по включению в проект бюджета перечня муниципальных программ на очередной финансовый год и плановый период, и их основные характеристики;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    в) разрабатывает прогнозный план (программу) приватизации муниципального имущества на очередной финансовый год и плановый период;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г) объемы расходов на финансирование мероприятий Дорожного фонда, транспорта, национальной безопасности и правоохранительной деятельности, жилищно-коммунального хозяйства с их распределением на очередной финансовый год и плановый период с их распределением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07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) определяет объемы инвестиций на очередной финансовый год и плановый период;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lastRenderedPageBreak/>
        <w:t xml:space="preserve">е) рассчитывает совместно с Уполномоченным органом прогноз поступлений в бюджет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 xml:space="preserve">» </w:t>
      </w:r>
      <w:r w:rsidRPr="001607F2"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 администрируемых доходных источников по кодам бюджетной классификации доходов и данные о поступлении доходов от оказания подведомственными казенными учреждениями платных услуг.</w:t>
      </w:r>
    </w:p>
    <w:p w:rsidR="00A53AD1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2. Сведения, необходимые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 для составления проекта </w:t>
      </w:r>
      <w:r w:rsidRPr="001607F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»: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2.1. Составление проекта бюджета основывается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>: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07F2">
        <w:rPr>
          <w:rFonts w:ascii="Times New Roman" w:hAnsi="Times New Roman" w:cs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 и Указах Президента Российской Федерации;</w:t>
      </w:r>
      <w:proofErr w:type="gramEnd"/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Бюджетном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кодексе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федеральном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(проекте федерального закона) о федеральном бюджете на очередной финансовый год и плановый период;</w:t>
      </w:r>
    </w:p>
    <w:p w:rsidR="0037207E" w:rsidRPr="001607F2" w:rsidRDefault="004A253F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Закон</w:t>
      </w:r>
      <w:r w:rsidR="0037207E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РД</w:t>
      </w:r>
      <w:r w:rsidR="0037207E" w:rsidRPr="001607F2">
        <w:rPr>
          <w:rFonts w:ascii="Times New Roman" w:hAnsi="Times New Roman" w:cs="Times New Roman"/>
          <w:sz w:val="28"/>
          <w:szCs w:val="28"/>
        </w:rPr>
        <w:t xml:space="preserve"> "О бюджетном устройстве, бюджетном процессе и финансовом контроле в </w:t>
      </w:r>
      <w:r w:rsidRPr="001607F2">
        <w:rPr>
          <w:rFonts w:ascii="Times New Roman" w:hAnsi="Times New Roman" w:cs="Times New Roman"/>
          <w:sz w:val="28"/>
          <w:szCs w:val="28"/>
        </w:rPr>
        <w:t>РД</w:t>
      </w:r>
      <w:r w:rsidR="0037207E" w:rsidRPr="001607F2">
        <w:rPr>
          <w:rFonts w:ascii="Times New Roman" w:hAnsi="Times New Roman" w:cs="Times New Roman"/>
          <w:sz w:val="28"/>
          <w:szCs w:val="28"/>
        </w:rPr>
        <w:t>";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федеральном и </w:t>
      </w:r>
      <w:r w:rsidR="004A253F" w:rsidRPr="001607F2">
        <w:rPr>
          <w:rFonts w:ascii="Times New Roman" w:hAnsi="Times New Roman" w:cs="Times New Roman"/>
          <w:sz w:val="28"/>
          <w:szCs w:val="28"/>
        </w:rPr>
        <w:t>республиканском</w:t>
      </w:r>
      <w:r w:rsidRPr="001607F2">
        <w:rPr>
          <w:rFonts w:ascii="Times New Roman" w:hAnsi="Times New Roman" w:cs="Times New Roman"/>
          <w:sz w:val="28"/>
          <w:szCs w:val="28"/>
        </w:rPr>
        <w:t xml:space="preserve"> бюджетном и налоговом законодательстве;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сельского поселения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основных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4A253F" w:rsidRPr="001607F2">
        <w:rPr>
          <w:rFonts w:ascii="Times New Roman" w:hAnsi="Times New Roman" w:cs="Times New Roman"/>
          <w:sz w:val="28"/>
          <w:szCs w:val="28"/>
        </w:rPr>
        <w:t>РД</w:t>
      </w:r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о бюджетном процессе и финансовом контроле в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основных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A53AD1" w:rsidRPr="00A53AD1">
        <w:rPr>
          <w:rFonts w:ascii="Times New Roman" w:hAnsi="Times New Roman" w:cs="Times New Roman"/>
          <w:sz w:val="28"/>
          <w:szCs w:val="28"/>
        </w:rPr>
        <w:t xml:space="preserve"> </w:t>
      </w:r>
      <w:r w:rsidR="00A53AD1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A53AD1">
        <w:rPr>
          <w:rFonts w:ascii="Times New Roman" w:hAnsi="Times New Roman" w:cs="Times New Roman"/>
          <w:sz w:val="28"/>
          <w:szCs w:val="28"/>
        </w:rPr>
        <w:t>го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53AD1">
        <w:rPr>
          <w:rFonts w:ascii="Times New Roman" w:hAnsi="Times New Roman" w:cs="Times New Roman"/>
          <w:sz w:val="28"/>
          <w:szCs w:val="28"/>
        </w:rPr>
        <w:t>я</w:t>
      </w:r>
      <w:r w:rsidR="00A53AD1" w:rsidRPr="001607F2">
        <w:rPr>
          <w:rFonts w:ascii="Times New Roman" w:hAnsi="Times New Roman" w:cs="Times New Roman"/>
          <w:sz w:val="28"/>
          <w:szCs w:val="28"/>
        </w:rPr>
        <w:t xml:space="preserve"> « сельсовет </w:t>
      </w:r>
      <w:proofErr w:type="spellStart"/>
      <w:r w:rsidR="00A53AD1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A53AD1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="00286CDD" w:rsidRPr="001607F2">
        <w:rPr>
          <w:rFonts w:ascii="Times New Roman" w:hAnsi="Times New Roman" w:cs="Times New Roman"/>
          <w:sz w:val="28"/>
          <w:szCs w:val="28"/>
        </w:rPr>
        <w:t>РД</w:t>
      </w:r>
      <w:r w:rsidRPr="001607F2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районов и городских округов </w:t>
      </w:r>
      <w:r w:rsidR="00286CDD" w:rsidRPr="001607F2">
        <w:rPr>
          <w:rFonts w:ascii="Times New Roman" w:hAnsi="Times New Roman" w:cs="Times New Roman"/>
          <w:sz w:val="28"/>
          <w:szCs w:val="28"/>
        </w:rPr>
        <w:t>РД</w:t>
      </w:r>
      <w:r w:rsidRPr="001607F2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полномочиями».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2.2. Проект бюджета разрабатывается путем уточнения параметров планового периода и добавления параметров второго, третьего года планового периода.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3. Порядок составления проекта бюджета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3.1. Формирование доходов бюджета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Формирование доходов бюджета производится на основе прогноза социально-экономического развития муниципального образования сельского поселения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286CDD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в условиях действующего законодательства о налогах и сборах и бюджетного законодательства на день внесения проекта Решения о бюджете муниципального образования сельского поселения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286CDD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на С</w:t>
      </w:r>
      <w:r w:rsidR="00286CDD" w:rsidRPr="001607F2">
        <w:rPr>
          <w:rFonts w:ascii="Times New Roman" w:hAnsi="Times New Roman" w:cs="Times New Roman"/>
          <w:sz w:val="28"/>
          <w:szCs w:val="28"/>
        </w:rPr>
        <w:t>обрание сельских</w:t>
      </w:r>
      <w:r w:rsidRPr="001607F2">
        <w:rPr>
          <w:rFonts w:ascii="Times New Roman" w:hAnsi="Times New Roman" w:cs="Times New Roman"/>
          <w:sz w:val="28"/>
          <w:szCs w:val="28"/>
        </w:rPr>
        <w:t xml:space="preserve"> депутатов, а также на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основе федерального, </w:t>
      </w:r>
      <w:r w:rsidR="00286CDD" w:rsidRPr="001607F2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1607F2">
        <w:rPr>
          <w:rFonts w:ascii="Times New Roman" w:hAnsi="Times New Roman" w:cs="Times New Roman"/>
          <w:sz w:val="28"/>
          <w:szCs w:val="28"/>
        </w:rPr>
        <w:t xml:space="preserve"> законодательства, нормативных актов органов местного самоуправления, устанавливающих неналоговые доходы бюджетов.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3.1.2. Прогнозирование доходов производится в соответствии с методикой расчета прогнозирования поступлений доходов в бюджет муниципального образования сельского поселения 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« 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  <w:r w:rsidRPr="001607F2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администрация муниципального образования сельского поселения 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« 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  <w:r w:rsidR="00286CDD" w:rsidRPr="001607F2">
        <w:rPr>
          <w:rFonts w:ascii="Times New Roman" w:hAnsi="Times New Roman" w:cs="Times New Roman"/>
          <w:sz w:val="28"/>
          <w:szCs w:val="28"/>
        </w:rPr>
        <w:t>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3.1.3. Отдельные виды неналоговых доходов включаются в общий объем доходов проекта бюджета в объемах, определенных главными администраторами этих доходов.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3.2. Планирование бюджетных ассигнований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3.2.1. Исходными данными для расчета расходных обязатель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>и составлении проекта бюджета являются: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и налоговой политики муниципального образования сельского поселения 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« 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  <w:r w:rsidRPr="001607F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прогнозируемые на очередной финансовый год и плановый период, общие объемы доходов, предусмотренные проектом бюджета;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направления развития отраслей экономики муниципального образования сельского поселения </w:t>
      </w:r>
      <w:r w:rsidR="004A253F" w:rsidRPr="001607F2">
        <w:rPr>
          <w:rFonts w:ascii="Times New Roman" w:hAnsi="Times New Roman" w:cs="Times New Roman"/>
          <w:sz w:val="28"/>
          <w:szCs w:val="28"/>
        </w:rPr>
        <w:t>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объекты капитального строительства (реконструкции) для муниципальных нужд;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реестр расходных обязательств муниципального образования сельского поселения </w:t>
      </w:r>
      <w:r w:rsidR="004A253F" w:rsidRPr="001607F2">
        <w:rPr>
          <w:rFonts w:ascii="Times New Roman" w:hAnsi="Times New Roman" w:cs="Times New Roman"/>
          <w:sz w:val="28"/>
          <w:szCs w:val="28"/>
        </w:rPr>
        <w:t>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муниципальные программы;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темпы роста фонда оплаты труда;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темпы роста потребительских цен;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величина прожиточного минимума;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муниципальные задания на оказание муниципальными учреждениями муниципальных услуг физическим и (или) юридическим лицам;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процентная ставка рефинансирования, установленная Центральным банком Российской Федерации;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объемы целевых средств межбюджетных трансфертов из федерального бюджета, краевого бюджета, подлежащих отражению в расходной части проекта бюджета;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иные данные, установленные бюджетным и налоговым законодательством.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3.3. Расчет дефицита при составлении проекта бюджета</w:t>
      </w:r>
      <w:r w:rsidR="00DF7ED7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и источников финансирования дефицита бюджета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3.3.1. Объем дефицита при составлении проекта бюджета рассчитывается как разница между общим объемом расходов и общим объемом доходов бюджета, и его размер должен соответствовать требованиям, установленным Бюджетным кодексом Российской Федерации.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определяются на основе данных, представленных главными администраторами источников финансирования дефицита бюджета, исходя из планируемых объемов средств от продажи акций и иных форм участия в капитале, находящихся в собственности </w:t>
      </w:r>
      <w:r w:rsidRPr="001607F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сельского поселения 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« 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  <w:r w:rsidRPr="001607F2">
        <w:rPr>
          <w:rFonts w:ascii="Times New Roman" w:hAnsi="Times New Roman" w:cs="Times New Roman"/>
          <w:sz w:val="28"/>
          <w:szCs w:val="28"/>
        </w:rPr>
        <w:t>, остатков средств бюджета на начало планируемого периода, кредитов, полученных из бюджетов других уровней и от кредитных организаций, займов, осуществленных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 xml:space="preserve"> путем выпуска ценных бумаг, иных источников финансирования дефицита бюджета в соответствии с методиками прогнозирования поступлений по источникам финансирования дефицита бюджета, утвержденными главными администраторами источников финансирования дефицита бюджета.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    3.4. Расчет верхнего предела муниципального долга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« 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муниципального образования сельского поселения 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« 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  <w:r w:rsidRPr="001607F2">
        <w:rPr>
          <w:rFonts w:ascii="Times New Roman" w:hAnsi="Times New Roman" w:cs="Times New Roman"/>
          <w:sz w:val="28"/>
          <w:szCs w:val="28"/>
        </w:rPr>
        <w:t>, является расчетным показателем и рассчитывается по состоянию на 1 января года, следующего за очередным финансовым годом и каждым годом планового периода, на основании данных муниципальной долговой книги муниципального образования сельского поселения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DF7ED7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и планируемых объемов привлечения и погашения долговых обязательств.</w:t>
      </w:r>
      <w:proofErr w:type="gramEnd"/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4. Ср</w:t>
      </w:r>
      <w:r w:rsidR="00286CDD" w:rsidRPr="001607F2">
        <w:rPr>
          <w:rFonts w:ascii="Times New Roman" w:hAnsi="Times New Roman" w:cs="Times New Roman"/>
          <w:sz w:val="28"/>
          <w:szCs w:val="28"/>
        </w:rPr>
        <w:t xml:space="preserve">оки составления проекта бюджета </w:t>
      </w:r>
      <w:r w:rsidRPr="001607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 w:rsidR="004A253F" w:rsidRPr="001607F2">
        <w:rPr>
          <w:rFonts w:ascii="Times New Roman" w:hAnsi="Times New Roman" w:cs="Times New Roman"/>
          <w:sz w:val="28"/>
          <w:szCs w:val="28"/>
        </w:rPr>
        <w:t xml:space="preserve">« 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 4.1. В срок до 01 сентября текущего года администрацией муниципального образования сельского поселения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  рассматриваются: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муниципального образования сельского поселения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proofErr w:type="gramStart"/>
      <w:r w:rsidRPr="001607F2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>а очередной финансовый год и плановый период;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- перечень муниципальных программ;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объем бюджетных ассигнований бюджета </w:t>
      </w:r>
      <w:r w:rsidR="00DF7ED7" w:rsidRPr="001607F2">
        <w:rPr>
          <w:rFonts w:ascii="Times New Roman" w:hAnsi="Times New Roman" w:cs="Times New Roman"/>
          <w:sz w:val="28"/>
          <w:szCs w:val="28"/>
        </w:rPr>
        <w:t>муниципального образования сельско</w:t>
      </w:r>
      <w:r w:rsidR="00DF7ED7">
        <w:rPr>
          <w:rFonts w:ascii="Times New Roman" w:hAnsi="Times New Roman" w:cs="Times New Roman"/>
          <w:sz w:val="28"/>
          <w:szCs w:val="28"/>
        </w:rPr>
        <w:t>го</w:t>
      </w:r>
      <w:r w:rsidR="00DF7ED7" w:rsidRPr="001607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F7ED7">
        <w:rPr>
          <w:rFonts w:ascii="Times New Roman" w:hAnsi="Times New Roman" w:cs="Times New Roman"/>
          <w:sz w:val="28"/>
          <w:szCs w:val="28"/>
        </w:rPr>
        <w:t>я</w:t>
      </w:r>
      <w:r w:rsidR="00DF7ED7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="00DF7ED7">
        <w:rPr>
          <w:rFonts w:ascii="Times New Roman" w:hAnsi="Times New Roman" w:cs="Times New Roman"/>
          <w:sz w:val="28"/>
          <w:szCs w:val="28"/>
        </w:rPr>
        <w:t>«</w:t>
      </w:r>
      <w:r w:rsidR="00DF7ED7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DF7ED7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DF7ED7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>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4.2. В срок до 15 октября текущего года администрацией муниципального образования сельского поселения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286CDD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рассматриваются и утверждаются основные направления бюджетной и налоговой политики муниципального образования сельского поселения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286CDD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4.2.1. в срок не позднее 1 октября - паспорта муниципальных программ.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в срок до 12 сентября текущего года распределение предельных объемов финансирования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607F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607F2">
        <w:rPr>
          <w:rFonts w:ascii="Times New Roman" w:hAnsi="Times New Roman" w:cs="Times New Roman"/>
          <w:sz w:val="28"/>
          <w:szCs w:val="28"/>
        </w:rPr>
        <w:t>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 xml:space="preserve">- в срок до 12 сентября текущего года предложения об отмене, приостановлении действия нормативных правовых актов муниципального образования сельского поселения </w:t>
      </w:r>
      <w:r w:rsidR="004A253F" w:rsidRPr="001607F2">
        <w:rPr>
          <w:rFonts w:ascii="Times New Roman" w:hAnsi="Times New Roman" w:cs="Times New Roman"/>
          <w:sz w:val="28"/>
          <w:szCs w:val="28"/>
        </w:rPr>
        <w:t>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253F" w:rsidRPr="001607F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4A253F" w:rsidRPr="001607F2">
        <w:rPr>
          <w:rFonts w:ascii="Times New Roman" w:hAnsi="Times New Roman" w:cs="Times New Roman"/>
          <w:sz w:val="28"/>
          <w:szCs w:val="28"/>
        </w:rPr>
        <w:t xml:space="preserve"> района РД</w:t>
      </w:r>
      <w:r w:rsidRPr="001607F2">
        <w:rPr>
          <w:rFonts w:ascii="Times New Roman" w:hAnsi="Times New Roman" w:cs="Times New Roman"/>
          <w:sz w:val="28"/>
          <w:szCs w:val="28"/>
        </w:rPr>
        <w:t>,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37207E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lastRenderedPageBreak/>
        <w:t>- в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9A40B5" w:rsidRPr="001607F2" w:rsidRDefault="0037207E" w:rsidP="00160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7F2">
        <w:rPr>
          <w:rFonts w:ascii="Times New Roman" w:hAnsi="Times New Roman" w:cs="Times New Roman"/>
          <w:sz w:val="28"/>
          <w:szCs w:val="28"/>
        </w:rPr>
        <w:t>4.3. Администрация муниципального образования сельского поселения 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Pr="001607F2">
        <w:rPr>
          <w:rFonts w:ascii="Times New Roman" w:hAnsi="Times New Roman" w:cs="Times New Roman"/>
          <w:sz w:val="28"/>
          <w:szCs w:val="28"/>
        </w:rPr>
        <w:t>»</w:t>
      </w:r>
      <w:r w:rsidR="00286CDD" w:rsidRPr="001607F2">
        <w:rPr>
          <w:rFonts w:ascii="Times New Roman" w:hAnsi="Times New Roman" w:cs="Times New Roman"/>
          <w:sz w:val="28"/>
          <w:szCs w:val="28"/>
        </w:rPr>
        <w:t xml:space="preserve"> </w:t>
      </w:r>
      <w:r w:rsidRPr="001607F2">
        <w:rPr>
          <w:rFonts w:ascii="Times New Roman" w:hAnsi="Times New Roman" w:cs="Times New Roman"/>
          <w:sz w:val="28"/>
          <w:szCs w:val="28"/>
        </w:rPr>
        <w:t>направляет проект бюджета до 15 ноября в С</w:t>
      </w:r>
      <w:r w:rsidR="00286CDD" w:rsidRPr="001607F2">
        <w:rPr>
          <w:rFonts w:ascii="Times New Roman" w:hAnsi="Times New Roman" w:cs="Times New Roman"/>
          <w:sz w:val="28"/>
          <w:szCs w:val="28"/>
        </w:rPr>
        <w:t>обрание сельских</w:t>
      </w:r>
      <w:r w:rsidRPr="001607F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86CDD" w:rsidRPr="001607F2">
        <w:rPr>
          <w:rFonts w:ascii="Times New Roman" w:hAnsi="Times New Roman" w:cs="Times New Roman"/>
          <w:sz w:val="28"/>
          <w:szCs w:val="28"/>
        </w:rPr>
        <w:t>«</w:t>
      </w:r>
      <w:r w:rsidR="00CF0352" w:rsidRPr="001607F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F0352" w:rsidRPr="001607F2"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 w:rsidR="00286CDD" w:rsidRPr="001607F2">
        <w:rPr>
          <w:rFonts w:ascii="Times New Roman" w:hAnsi="Times New Roman" w:cs="Times New Roman"/>
          <w:sz w:val="28"/>
          <w:szCs w:val="28"/>
        </w:rPr>
        <w:t>»</w:t>
      </w:r>
      <w:r w:rsidRPr="001607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40B5" w:rsidRPr="001607F2" w:rsidSect="00DF7ED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CA6"/>
    <w:rsid w:val="000E5737"/>
    <w:rsid w:val="001607F2"/>
    <w:rsid w:val="00286CDD"/>
    <w:rsid w:val="0037207E"/>
    <w:rsid w:val="004A253F"/>
    <w:rsid w:val="00616508"/>
    <w:rsid w:val="00703DD2"/>
    <w:rsid w:val="007F261C"/>
    <w:rsid w:val="009A40B5"/>
    <w:rsid w:val="00A53AD1"/>
    <w:rsid w:val="00CF0352"/>
    <w:rsid w:val="00CF6CA6"/>
    <w:rsid w:val="00D00953"/>
    <w:rsid w:val="00DF7ED7"/>
    <w:rsid w:val="00FA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111</cp:lastModifiedBy>
  <cp:revision>2</cp:revision>
  <dcterms:created xsi:type="dcterms:W3CDTF">2025-02-19T05:29:00Z</dcterms:created>
  <dcterms:modified xsi:type="dcterms:W3CDTF">2025-02-19T05:29:00Z</dcterms:modified>
</cp:coreProperties>
</file>